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4A2C5" w14:textId="74773BB6" w:rsidR="00E777F7" w:rsidRDefault="00DA081D" w:rsidP="00980FDC">
      <w:pPr>
        <w:widowControl w:val="0"/>
        <w:autoSpaceDE w:val="0"/>
        <w:autoSpaceDN w:val="0"/>
        <w:adjustRightInd w:val="0"/>
        <w:spacing w:after="100" w:afterAutospacing="1"/>
        <w:rPr>
          <w:b/>
          <w:color w:val="000000"/>
          <w:sz w:val="32"/>
          <w:lang w:bidi="th-TH"/>
        </w:rPr>
      </w:pPr>
      <w:r w:rsidRPr="002A3395">
        <w:rPr>
          <w:rFonts w:ascii="Arial" w:hAnsi="Arial" w:cs="Arial"/>
          <w:b/>
          <w:noProof/>
          <w:color w:val="000000"/>
          <w:sz w:val="32"/>
        </w:rPr>
        <mc:AlternateContent>
          <mc:Choice Requires="wps">
            <w:drawing>
              <wp:anchor distT="0" distB="0" distL="114300" distR="114300" simplePos="0" relativeHeight="251663360" behindDoc="0" locked="0" layoutInCell="1" allowOverlap="1" wp14:anchorId="79673B9F" wp14:editId="797A5FD6">
                <wp:simplePos x="0" y="0"/>
                <wp:positionH relativeFrom="column">
                  <wp:posOffset>2540</wp:posOffset>
                </wp:positionH>
                <wp:positionV relativeFrom="paragraph">
                  <wp:posOffset>1029241</wp:posOffset>
                </wp:positionV>
                <wp:extent cx="7038975" cy="2743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74320"/>
                        </a:xfrm>
                        <a:prstGeom prst="rect">
                          <a:avLst/>
                        </a:prstGeom>
                        <a:solidFill>
                          <a:schemeClr val="tx2">
                            <a:lumMod val="40000"/>
                            <a:lumOff val="60000"/>
                          </a:schemeClr>
                        </a:solidFill>
                        <a:ln w="9525">
                          <a:noFill/>
                          <a:miter lim="800000"/>
                          <a:headEnd/>
                          <a:tailEnd/>
                        </a:ln>
                      </wps:spPr>
                      <wps:txbx>
                        <w:txbxContent>
                          <w:p w14:paraId="03C9D2CA" w14:textId="20E26ABE"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CE3628">
                              <w:rPr>
                                <w:rFonts w:ascii="Arial" w:hAnsi="Arial" w:cs="Arial"/>
                                <w:b/>
                                <w:color w:val="000000"/>
                                <w:sz w:val="28"/>
                                <w:lang w:bidi="th-TH"/>
                              </w:rPr>
                              <w:t xml:space="preserve">June </w:t>
                            </w:r>
                            <w:r w:rsidR="00D92523">
                              <w:rPr>
                                <w:rFonts w:ascii="Arial" w:hAnsi="Arial" w:cs="Arial"/>
                                <w:b/>
                                <w:color w:val="000000"/>
                                <w:sz w:val="28"/>
                                <w:lang w:bidi="th-TH"/>
                              </w:rPr>
                              <w:t>18</w:t>
                            </w:r>
                            <w:r w:rsidR="00BB7890">
                              <w:rPr>
                                <w:rFonts w:ascii="Arial" w:hAnsi="Arial" w:cs="Arial"/>
                                <w:b/>
                                <w:color w:val="000000"/>
                                <w:sz w:val="28"/>
                                <w:lang w:bidi="th-TH"/>
                              </w:rPr>
                              <w:t>, 201</w:t>
                            </w:r>
                            <w:r w:rsidR="006C38E2">
                              <w:rPr>
                                <w:rFonts w:ascii="Arial" w:hAnsi="Arial" w:cs="Arial"/>
                                <w:b/>
                                <w:color w:val="000000"/>
                                <w:sz w:val="28"/>
                                <w:lang w:bidi="th-TH"/>
                              </w:rPr>
                              <w:t>9</w:t>
                            </w:r>
                          </w:p>
                        </w:txbxContent>
                      </wps:txbx>
                      <wps:bodyPr rot="0" vert="horz" wrap="square" lIns="91440" tIns="27432" rIns="9144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9673B9F" id="_x0000_t202" coordsize="21600,21600" o:spt="202" path="m,l,21600r21600,l21600,xe">
                <v:stroke joinstyle="miter"/>
                <v:path gradientshapeok="t" o:connecttype="rect"/>
              </v:shapetype>
              <v:shape id="Text Box 2" o:spid="_x0000_s1026" type="#_x0000_t202" style="position:absolute;margin-left:.2pt;margin-top:81.05pt;width:554.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" fillcolor="#8db3e2 [1311]" stroked="f">
                <v:textbox inset=",2.16pt,,0">
                  <w:txbxContent>
                    <w:p w14:paraId="03C9D2CA" w14:textId="20E26ABE"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CE3628">
                        <w:rPr>
                          <w:rFonts w:ascii="Arial" w:hAnsi="Arial" w:cs="Arial"/>
                          <w:b/>
                          <w:color w:val="000000"/>
                          <w:sz w:val="28"/>
                          <w:lang w:bidi="th-TH"/>
                        </w:rPr>
                        <w:t xml:space="preserve">June </w:t>
                      </w:r>
                      <w:r w:rsidR="00D92523">
                        <w:rPr>
                          <w:rFonts w:ascii="Arial" w:hAnsi="Arial" w:cs="Arial"/>
                          <w:b/>
                          <w:color w:val="000000"/>
                          <w:sz w:val="28"/>
                          <w:lang w:bidi="th-TH"/>
                        </w:rPr>
                        <w:t>18</w:t>
                      </w:r>
                      <w:r w:rsidR="00BB7890">
                        <w:rPr>
                          <w:rFonts w:ascii="Arial" w:hAnsi="Arial" w:cs="Arial"/>
                          <w:b/>
                          <w:color w:val="000000"/>
                          <w:sz w:val="28"/>
                          <w:lang w:bidi="th-TH"/>
                        </w:rPr>
                        <w:t>, 201</w:t>
                      </w:r>
                      <w:r w:rsidR="006C38E2">
                        <w:rPr>
                          <w:rFonts w:ascii="Arial" w:hAnsi="Arial" w:cs="Arial"/>
                          <w:b/>
                          <w:color w:val="000000"/>
                          <w:sz w:val="28"/>
                          <w:lang w:bidi="th-TH"/>
                        </w:rPr>
                        <w:t>9</w:t>
                      </w:r>
                    </w:p>
                  </w:txbxContent>
                </v:textbox>
                <w10:wrap type="square"/>
              </v:shape>
            </w:pict>
          </mc:Fallback>
        </mc:AlternateContent>
      </w:r>
      <w:r w:rsidRPr="00E777F7">
        <w:rPr>
          <w:b/>
          <w:noProof/>
          <w:color w:val="000000"/>
          <w:sz w:val="32"/>
        </w:rPr>
        <mc:AlternateContent>
          <mc:Choice Requires="wps">
            <w:drawing>
              <wp:anchor distT="0" distB="0" distL="114300" distR="114300" simplePos="0" relativeHeight="251662336" behindDoc="0" locked="0" layoutInCell="1" allowOverlap="1" wp14:anchorId="72A6250F" wp14:editId="67E54C22">
                <wp:simplePos x="0" y="0"/>
                <wp:positionH relativeFrom="column">
                  <wp:posOffset>5373329</wp:posOffset>
                </wp:positionH>
                <wp:positionV relativeFrom="paragraph">
                  <wp:posOffset>-145915</wp:posOffset>
                </wp:positionV>
                <wp:extent cx="1644785" cy="91440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785" cy="914400"/>
                        </a:xfrm>
                        <a:prstGeom prst="rect">
                          <a:avLst/>
                        </a:prstGeom>
                        <a:solidFill>
                          <a:srgbClr val="FFFFFF"/>
                        </a:solidFill>
                        <a:ln w="9525">
                          <a:noFill/>
                          <a:miter lim="800000"/>
                          <a:headEnd/>
                          <a:tailEnd/>
                        </a:ln>
                      </wps:spPr>
                      <wps:txbx>
                        <w:txbxContent>
                          <w:p w14:paraId="64B36C4A" w14:textId="77777777" w:rsidR="00B41A85" w:rsidRDefault="00B41A85" w:rsidP="00B41A85">
                            <w:pPr>
                              <w:pStyle w:val="BasicParagraph"/>
                              <w:spacing w:line="240" w:lineRule="auto"/>
                              <w:jc w:val="right"/>
                              <w:rPr>
                                <w:rFonts w:ascii="Arial" w:hAnsi="Arial" w:cs="Arial"/>
                                <w:sz w:val="18"/>
                                <w:szCs w:val="20"/>
                              </w:rPr>
                            </w:pPr>
                          </w:p>
                          <w:p w14:paraId="21AE067A" w14:textId="77777777" w:rsidR="00B41A85" w:rsidRDefault="00B41A85" w:rsidP="00B41A85">
                            <w:pPr>
                              <w:pStyle w:val="BasicParagraph"/>
                              <w:spacing w:line="240" w:lineRule="auto"/>
                              <w:jc w:val="right"/>
                              <w:rPr>
                                <w:rFonts w:ascii="Arial" w:hAnsi="Arial" w:cs="Arial"/>
                                <w:sz w:val="18"/>
                                <w:szCs w:val="20"/>
                              </w:rPr>
                            </w:pPr>
                          </w:p>
                          <w:p w14:paraId="7793A830" w14:textId="77777777" w:rsidR="00B41A85" w:rsidRDefault="00B41A85" w:rsidP="00B41A85">
                            <w:pPr>
                              <w:pStyle w:val="BasicParagraph"/>
                              <w:spacing w:line="240" w:lineRule="auto"/>
                              <w:jc w:val="right"/>
                              <w:rPr>
                                <w:rFonts w:ascii="Arial" w:hAnsi="Arial" w:cs="Arial"/>
                                <w:sz w:val="18"/>
                                <w:szCs w:val="20"/>
                              </w:rPr>
                            </w:pPr>
                          </w:p>
                          <w:p w14:paraId="35FE03FC" w14:textId="1B06E37C" w:rsidR="00E777F7" w:rsidRPr="00E777F7" w:rsidRDefault="00E777F7" w:rsidP="00B41A85">
                            <w:pPr>
                              <w:pStyle w:val="BasicParagraph"/>
                              <w:spacing w:line="240" w:lineRule="auto"/>
                              <w:jc w:val="right"/>
                              <w:rPr>
                                <w:rFonts w:ascii="Arial" w:hAnsi="Arial" w:cs="Arial"/>
                                <w:sz w:val="18"/>
                                <w:szCs w:val="20"/>
                              </w:rPr>
                            </w:pPr>
                            <w:r w:rsidRPr="00E777F7">
                              <w:rPr>
                                <w:rFonts w:ascii="Arial" w:hAnsi="Arial" w:cs="Arial"/>
                                <w:sz w:val="18"/>
                                <w:szCs w:val="20"/>
                              </w:rPr>
                              <w:t xml:space="preserve">Contact: </w:t>
                            </w:r>
                            <w:r w:rsidR="00956E73">
                              <w:rPr>
                                <w:rFonts w:ascii="Arial" w:hAnsi="Arial" w:cs="Arial"/>
                                <w:sz w:val="18"/>
                                <w:szCs w:val="20"/>
                              </w:rPr>
                              <w:t>Wes Bleed</w:t>
                            </w:r>
                          </w:p>
                          <w:p w14:paraId="6CEBB1FC" w14:textId="77777777" w:rsidR="00E777F7" w:rsidRPr="00E777F7" w:rsidRDefault="00E777F7" w:rsidP="00E777F7">
                            <w:pPr>
                              <w:pStyle w:val="BasicParagraph"/>
                              <w:tabs>
                                <w:tab w:val="left" w:pos="1140"/>
                              </w:tabs>
                              <w:spacing w:line="240" w:lineRule="auto"/>
                              <w:jc w:val="right"/>
                              <w:rPr>
                                <w:rFonts w:ascii="Arial" w:hAnsi="Arial" w:cs="Arial"/>
                                <w:sz w:val="18"/>
                                <w:szCs w:val="20"/>
                              </w:rPr>
                            </w:pPr>
                            <w:r w:rsidRPr="00E777F7">
                              <w:rPr>
                                <w:rFonts w:ascii="Arial" w:hAnsi="Arial" w:cs="Arial"/>
                                <w:sz w:val="18"/>
                                <w:szCs w:val="20"/>
                              </w:rPr>
                              <w:t xml:space="preserve">E-mail: </w:t>
                            </w:r>
                            <w:r w:rsidR="00956E73">
                              <w:rPr>
                                <w:rFonts w:ascii="Arial" w:hAnsi="Arial" w:cs="Arial"/>
                                <w:sz w:val="18"/>
                                <w:szCs w:val="20"/>
                              </w:rPr>
                              <w:t>wbleed</w:t>
                            </w:r>
                            <w:r w:rsidRPr="00E777F7">
                              <w:rPr>
                                <w:rFonts w:ascii="Arial" w:hAnsi="Arial" w:cs="Arial"/>
                                <w:sz w:val="18"/>
                                <w:szCs w:val="20"/>
                              </w:rPr>
                              <w:t>@wqa.org</w:t>
                            </w:r>
                          </w:p>
                          <w:p w14:paraId="29180FC7" w14:textId="622D8341" w:rsidR="00E777F7" w:rsidRPr="00E777F7" w:rsidRDefault="00CD7DBA" w:rsidP="00E777F7">
                            <w:pPr>
                              <w:jc w:val="right"/>
                              <w:rPr>
                                <w:sz w:val="22"/>
                              </w:rPr>
                            </w:pPr>
                            <w:r>
                              <w:rPr>
                                <w:rFonts w:ascii="Arial" w:hAnsi="Arial" w:cs="Arial"/>
                                <w:sz w:val="18"/>
                                <w:szCs w:val="20"/>
                              </w:rPr>
                              <w:t>Telephone: (630) 505-</w:t>
                            </w:r>
                            <w:r w:rsidR="00F4628E">
                              <w:rPr>
                                <w:rFonts w:ascii="Arial" w:hAnsi="Arial" w:cs="Arial"/>
                                <w:sz w:val="18"/>
                                <w:szCs w:val="20"/>
                              </w:rPr>
                              <w:t>1675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6250F" id="_x0000_s1027" type="#_x0000_t202" style="position:absolute;margin-left:423.1pt;margin-top:-11.5pt;width:12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" stroked="f">
                <v:textbox>
                  <w:txbxContent>
                    <w:p w14:paraId="64B36C4A" w14:textId="77777777" w:rsidR="00B41A85" w:rsidRDefault="00B41A85" w:rsidP="00B41A85">
                      <w:pPr>
                        <w:pStyle w:val="BasicParagraph"/>
                        <w:spacing w:line="240" w:lineRule="auto"/>
                        <w:jc w:val="right"/>
                        <w:rPr>
                          <w:rFonts w:ascii="Arial" w:hAnsi="Arial" w:cs="Arial"/>
                          <w:sz w:val="18"/>
                          <w:szCs w:val="20"/>
                        </w:rPr>
                      </w:pPr>
                    </w:p>
                    <w:p w14:paraId="21AE067A" w14:textId="77777777" w:rsidR="00B41A85" w:rsidRDefault="00B41A85" w:rsidP="00B41A85">
                      <w:pPr>
                        <w:pStyle w:val="BasicParagraph"/>
                        <w:spacing w:line="240" w:lineRule="auto"/>
                        <w:jc w:val="right"/>
                        <w:rPr>
                          <w:rFonts w:ascii="Arial" w:hAnsi="Arial" w:cs="Arial"/>
                          <w:sz w:val="18"/>
                          <w:szCs w:val="20"/>
                        </w:rPr>
                      </w:pPr>
                    </w:p>
                    <w:p w14:paraId="7793A830" w14:textId="77777777" w:rsidR="00B41A85" w:rsidRDefault="00B41A85" w:rsidP="00B41A85">
                      <w:pPr>
                        <w:pStyle w:val="BasicParagraph"/>
                        <w:spacing w:line="240" w:lineRule="auto"/>
                        <w:jc w:val="right"/>
                        <w:rPr>
                          <w:rFonts w:ascii="Arial" w:hAnsi="Arial" w:cs="Arial"/>
                          <w:sz w:val="18"/>
                          <w:szCs w:val="20"/>
                        </w:rPr>
                      </w:pPr>
                    </w:p>
                    <w:p w14:paraId="35FE03FC" w14:textId="1B06E37C" w:rsidR="00E777F7" w:rsidRPr="00E777F7" w:rsidRDefault="00E777F7" w:rsidP="00B41A85">
                      <w:pPr>
                        <w:pStyle w:val="BasicParagraph"/>
                        <w:spacing w:line="240" w:lineRule="auto"/>
                        <w:jc w:val="right"/>
                        <w:rPr>
                          <w:rFonts w:ascii="Arial" w:hAnsi="Arial" w:cs="Arial"/>
                          <w:sz w:val="18"/>
                          <w:szCs w:val="20"/>
                        </w:rPr>
                      </w:pPr>
                      <w:r w:rsidRPr="00E777F7">
                        <w:rPr>
                          <w:rFonts w:ascii="Arial" w:hAnsi="Arial" w:cs="Arial"/>
                          <w:sz w:val="18"/>
                          <w:szCs w:val="20"/>
                        </w:rPr>
                        <w:t xml:space="preserve">Contact: </w:t>
                      </w:r>
                      <w:r w:rsidR="00956E73">
                        <w:rPr>
                          <w:rFonts w:ascii="Arial" w:hAnsi="Arial" w:cs="Arial"/>
                          <w:sz w:val="18"/>
                          <w:szCs w:val="20"/>
                        </w:rPr>
                        <w:t>Wes Bleed</w:t>
                      </w:r>
                    </w:p>
                    <w:p w14:paraId="6CEBB1FC" w14:textId="77777777" w:rsidR="00E777F7" w:rsidRPr="00E777F7" w:rsidRDefault="00E777F7" w:rsidP="00E777F7">
                      <w:pPr>
                        <w:pStyle w:val="BasicParagraph"/>
                        <w:tabs>
                          <w:tab w:val="left" w:pos="1140"/>
                        </w:tabs>
                        <w:spacing w:line="240" w:lineRule="auto"/>
                        <w:jc w:val="right"/>
                        <w:rPr>
                          <w:rFonts w:ascii="Arial" w:hAnsi="Arial" w:cs="Arial"/>
                          <w:sz w:val="18"/>
                          <w:szCs w:val="20"/>
                        </w:rPr>
                      </w:pPr>
                      <w:r w:rsidRPr="00E777F7">
                        <w:rPr>
                          <w:rFonts w:ascii="Arial" w:hAnsi="Arial" w:cs="Arial"/>
                          <w:sz w:val="18"/>
                          <w:szCs w:val="20"/>
                        </w:rPr>
                        <w:t xml:space="preserve">E-mail: </w:t>
                      </w:r>
                      <w:r w:rsidR="00956E73">
                        <w:rPr>
                          <w:rFonts w:ascii="Arial" w:hAnsi="Arial" w:cs="Arial"/>
                          <w:sz w:val="18"/>
                          <w:szCs w:val="20"/>
                        </w:rPr>
                        <w:t>wbleed</w:t>
                      </w:r>
                      <w:r w:rsidRPr="00E777F7">
                        <w:rPr>
                          <w:rFonts w:ascii="Arial" w:hAnsi="Arial" w:cs="Arial"/>
                          <w:sz w:val="18"/>
                          <w:szCs w:val="20"/>
                        </w:rPr>
                        <w:t>@wqa.org</w:t>
                      </w:r>
                    </w:p>
                    <w:p w14:paraId="29180FC7" w14:textId="622D8341" w:rsidR="00E777F7" w:rsidRPr="00E777F7" w:rsidRDefault="00CD7DBA" w:rsidP="00E777F7">
                      <w:pPr>
                        <w:jc w:val="right"/>
                        <w:rPr>
                          <w:sz w:val="22"/>
                        </w:rPr>
                      </w:pPr>
                      <w:r>
                        <w:rPr>
                          <w:rFonts w:ascii="Arial" w:hAnsi="Arial" w:cs="Arial"/>
                          <w:sz w:val="18"/>
                          <w:szCs w:val="20"/>
                        </w:rPr>
                        <w:t>Telephone: (630) 505-</w:t>
                      </w:r>
                      <w:r w:rsidR="00F4628E">
                        <w:rPr>
                          <w:rFonts w:ascii="Arial" w:hAnsi="Arial" w:cs="Arial"/>
                          <w:sz w:val="18"/>
                          <w:szCs w:val="20"/>
                        </w:rPr>
                        <w:t>1675</w:t>
                      </w:r>
                    </w:p>
                  </w:txbxContent>
                </v:textbox>
              </v:shape>
            </w:pict>
          </mc:Fallback>
        </mc:AlternateContent>
      </w:r>
      <w:r>
        <w:rPr>
          <w:rFonts w:ascii="Arial" w:hAnsi="Arial" w:cs="Arial"/>
          <w:b/>
          <w:noProof/>
          <w:color w:val="000000"/>
          <w:sz w:val="32"/>
        </w:rPr>
        <w:drawing>
          <wp:inline distT="0" distB="0" distL="0" distR="0" wp14:anchorId="4DE41519" wp14:editId="0B0D29A7">
            <wp:extent cx="5445806" cy="9626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QRF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3828" cy="1002968"/>
                    </a:xfrm>
                    <a:prstGeom prst="rect">
                      <a:avLst/>
                    </a:prstGeom>
                  </pic:spPr>
                </pic:pic>
              </a:graphicData>
            </a:graphic>
          </wp:inline>
        </w:drawing>
      </w:r>
    </w:p>
    <w:p w14:paraId="3CFA8672" w14:textId="36A45ADC" w:rsidR="00DA081D" w:rsidRDefault="00DA081D" w:rsidP="00F417F6">
      <w:pPr>
        <w:widowControl w:val="0"/>
        <w:autoSpaceDE w:val="0"/>
        <w:autoSpaceDN w:val="0"/>
        <w:adjustRightInd w:val="0"/>
        <w:rPr>
          <w:rFonts w:ascii="Arial" w:hAnsi="Arial" w:cs="Arial"/>
          <w:b/>
          <w:color w:val="000000"/>
          <w:lang w:bidi="th-TH"/>
        </w:rPr>
      </w:pPr>
    </w:p>
    <w:p w14:paraId="0506676A" w14:textId="1070713A" w:rsidR="0019513A" w:rsidRDefault="0019513A" w:rsidP="00F417F6">
      <w:pPr>
        <w:widowControl w:val="0"/>
        <w:autoSpaceDE w:val="0"/>
        <w:autoSpaceDN w:val="0"/>
        <w:adjustRightInd w:val="0"/>
        <w:rPr>
          <w:rFonts w:ascii="Arial" w:hAnsi="Arial" w:cs="Arial"/>
          <w:b/>
          <w:color w:val="000000"/>
          <w:sz w:val="32"/>
          <w:szCs w:val="32"/>
          <w:lang w:bidi="th-TH"/>
        </w:rPr>
      </w:pPr>
      <w:r>
        <w:rPr>
          <w:rFonts w:ascii="Arial" w:hAnsi="Arial" w:cs="Arial"/>
          <w:b/>
          <w:color w:val="000000"/>
          <w:sz w:val="32"/>
          <w:szCs w:val="32"/>
          <w:lang w:bidi="th-TH"/>
        </w:rPr>
        <w:t>W</w:t>
      </w:r>
      <w:r w:rsidR="006C38E2">
        <w:rPr>
          <w:rFonts w:ascii="Arial" w:hAnsi="Arial" w:cs="Arial"/>
          <w:b/>
          <w:color w:val="000000"/>
          <w:sz w:val="32"/>
          <w:szCs w:val="32"/>
          <w:lang w:bidi="th-TH"/>
        </w:rPr>
        <w:t>ater Quality Research Foundation OKs research project concepts</w:t>
      </w:r>
    </w:p>
    <w:p w14:paraId="08E7F0AD" w14:textId="4732F010" w:rsidR="002B484E" w:rsidRDefault="006C38E2" w:rsidP="00F417F6">
      <w:pPr>
        <w:widowControl w:val="0"/>
        <w:autoSpaceDE w:val="0"/>
        <w:autoSpaceDN w:val="0"/>
        <w:adjustRightInd w:val="0"/>
        <w:rPr>
          <w:rFonts w:ascii="Arial" w:hAnsi="Arial" w:cs="Arial"/>
          <w:i/>
          <w:color w:val="000000"/>
          <w:sz w:val="28"/>
          <w:lang w:bidi="th-TH"/>
        </w:rPr>
      </w:pPr>
      <w:r>
        <w:rPr>
          <w:rFonts w:ascii="Arial" w:hAnsi="Arial" w:cs="Arial"/>
          <w:i/>
          <w:color w:val="000000"/>
          <w:sz w:val="28"/>
          <w:lang w:bidi="th-TH"/>
        </w:rPr>
        <w:t>Task forces will develop requests for proposals</w:t>
      </w:r>
      <w:r w:rsidR="00D92523">
        <w:rPr>
          <w:rFonts w:ascii="Arial" w:hAnsi="Arial" w:cs="Arial"/>
          <w:i/>
          <w:color w:val="000000"/>
          <w:sz w:val="28"/>
          <w:lang w:bidi="th-TH"/>
        </w:rPr>
        <w:t xml:space="preserve"> and vet the proposals</w:t>
      </w:r>
    </w:p>
    <w:p w14:paraId="79B85909" w14:textId="1427D146" w:rsidR="006C38E2" w:rsidRPr="006C38E2" w:rsidRDefault="002B484E" w:rsidP="006C38E2">
      <w:pPr>
        <w:spacing w:before="100" w:beforeAutospacing="1" w:after="100" w:afterAutospacing="1" w:line="276" w:lineRule="auto"/>
        <w:rPr>
          <w:rFonts w:ascii="Georgia" w:hAnsi="Georgia" w:cs="Calibri"/>
          <w:color w:val="000000"/>
          <w:sz w:val="22"/>
          <w:szCs w:val="22"/>
        </w:rPr>
      </w:pPr>
      <w:r>
        <w:rPr>
          <w:rFonts w:ascii="Georgia" w:hAnsi="Georgia" w:cs="Arial"/>
          <w:b/>
          <w:bCs/>
          <w:kern w:val="36"/>
          <w:sz w:val="22"/>
          <w:szCs w:val="22"/>
        </w:rPr>
        <w:t>LISLE, Ill.</w:t>
      </w:r>
      <w:r w:rsidR="00F603D5" w:rsidRPr="007756FF">
        <w:rPr>
          <w:rFonts w:ascii="Georgia" w:hAnsi="Georgia" w:cs="Arial"/>
          <w:b/>
          <w:bCs/>
          <w:kern w:val="36"/>
          <w:sz w:val="22"/>
          <w:szCs w:val="22"/>
        </w:rPr>
        <w:t xml:space="preserve"> </w:t>
      </w:r>
      <w:r w:rsidR="00F603D5" w:rsidRPr="007756FF">
        <w:rPr>
          <w:rFonts w:ascii="Georgia" w:hAnsi="Georgia" w:cs="Arial"/>
          <w:bCs/>
          <w:kern w:val="36"/>
          <w:sz w:val="22"/>
          <w:szCs w:val="22"/>
        </w:rPr>
        <w:t xml:space="preserve">– </w:t>
      </w:r>
      <w:r w:rsidR="006C38E2" w:rsidRPr="006C38E2">
        <w:rPr>
          <w:rFonts w:ascii="Georgia" w:hAnsi="Georgia" w:cs="Calibri"/>
          <w:color w:val="000000"/>
          <w:sz w:val="22"/>
          <w:szCs w:val="22"/>
        </w:rPr>
        <w:t xml:space="preserve">The Water Quality Research Foundation has approved two new research project concepts to begin request for proposal (RFP) development. </w:t>
      </w:r>
    </w:p>
    <w:p w14:paraId="0BE65E40" w14:textId="77777777" w:rsidR="00D92523" w:rsidRPr="006C38E2" w:rsidRDefault="00D92523" w:rsidP="00D92523">
      <w:pPr>
        <w:rPr>
          <w:rFonts w:ascii="Georgia" w:hAnsi="Georgia" w:cs="Calibri"/>
          <w:color w:val="000000"/>
          <w:sz w:val="22"/>
          <w:szCs w:val="22"/>
        </w:rPr>
      </w:pPr>
      <w:r w:rsidRPr="006C38E2">
        <w:rPr>
          <w:rFonts w:ascii="Georgia" w:hAnsi="Georgia" w:cs="Calibri"/>
          <w:color w:val="000000"/>
          <w:sz w:val="22"/>
          <w:szCs w:val="22"/>
        </w:rPr>
        <w:t xml:space="preserve">Task Forces will </w:t>
      </w:r>
      <w:r>
        <w:rPr>
          <w:rFonts w:ascii="Georgia" w:hAnsi="Georgia" w:cs="Calibri"/>
          <w:color w:val="000000"/>
          <w:sz w:val="22"/>
          <w:szCs w:val="22"/>
        </w:rPr>
        <w:t xml:space="preserve">be recruited in the coming months for each of the two new concepts, with their first task to </w:t>
      </w:r>
      <w:r w:rsidRPr="006C38E2">
        <w:rPr>
          <w:rFonts w:ascii="Georgia" w:hAnsi="Georgia" w:cs="Calibri"/>
          <w:color w:val="000000"/>
          <w:sz w:val="22"/>
          <w:szCs w:val="22"/>
        </w:rPr>
        <w:t xml:space="preserve">develop </w:t>
      </w:r>
      <w:r>
        <w:rPr>
          <w:rFonts w:ascii="Georgia" w:hAnsi="Georgia" w:cs="Calibri"/>
          <w:color w:val="000000"/>
          <w:sz w:val="22"/>
          <w:szCs w:val="22"/>
        </w:rPr>
        <w:t xml:space="preserve">an </w:t>
      </w:r>
      <w:r w:rsidRPr="006C38E2">
        <w:rPr>
          <w:rFonts w:ascii="Georgia" w:hAnsi="Georgia" w:cs="Calibri"/>
          <w:color w:val="000000"/>
          <w:sz w:val="22"/>
          <w:szCs w:val="22"/>
        </w:rPr>
        <w:t xml:space="preserve">RFP </w:t>
      </w:r>
      <w:r>
        <w:rPr>
          <w:rFonts w:ascii="Georgia" w:hAnsi="Georgia" w:cs="Calibri"/>
          <w:color w:val="000000"/>
          <w:sz w:val="22"/>
          <w:szCs w:val="22"/>
        </w:rPr>
        <w:t xml:space="preserve">and then vet the proposals received. The RFP development and proposal vetting </w:t>
      </w:r>
      <w:r w:rsidRPr="006C38E2">
        <w:rPr>
          <w:rFonts w:ascii="Georgia" w:hAnsi="Georgia" w:cs="Calibri"/>
          <w:color w:val="000000"/>
          <w:sz w:val="22"/>
          <w:szCs w:val="22"/>
        </w:rPr>
        <w:t xml:space="preserve">takes </w:t>
      </w:r>
      <w:r>
        <w:rPr>
          <w:rFonts w:ascii="Georgia" w:hAnsi="Georgia" w:cs="Calibri"/>
          <w:color w:val="000000"/>
          <w:sz w:val="22"/>
          <w:szCs w:val="22"/>
        </w:rPr>
        <w:t>approximately six</w:t>
      </w:r>
      <w:r w:rsidRPr="006C38E2">
        <w:rPr>
          <w:rFonts w:ascii="Georgia" w:hAnsi="Georgia" w:cs="Calibri"/>
          <w:color w:val="000000"/>
          <w:sz w:val="22"/>
          <w:szCs w:val="22"/>
        </w:rPr>
        <w:t xml:space="preserve"> to 12 months</w:t>
      </w:r>
      <w:r>
        <w:rPr>
          <w:rFonts w:ascii="Georgia" w:hAnsi="Georgia" w:cs="Calibri"/>
          <w:color w:val="000000"/>
          <w:sz w:val="22"/>
          <w:szCs w:val="22"/>
        </w:rPr>
        <w:t>,</w:t>
      </w:r>
      <w:r w:rsidRPr="006C38E2">
        <w:rPr>
          <w:rFonts w:ascii="Georgia" w:hAnsi="Georgia" w:cs="Calibri"/>
          <w:color w:val="000000"/>
          <w:sz w:val="22"/>
          <w:szCs w:val="22"/>
        </w:rPr>
        <w:t xml:space="preserve"> depending on the project’s complexity. The WQRF</w:t>
      </w:r>
      <w:r>
        <w:rPr>
          <w:rFonts w:ascii="Georgia" w:hAnsi="Georgia" w:cs="Calibri"/>
          <w:color w:val="000000"/>
          <w:sz w:val="22"/>
          <w:szCs w:val="22"/>
        </w:rPr>
        <w:t xml:space="preserve"> Board of Directors</w:t>
      </w:r>
      <w:r w:rsidRPr="006C38E2">
        <w:rPr>
          <w:rFonts w:ascii="Georgia" w:hAnsi="Georgia" w:cs="Calibri"/>
          <w:color w:val="000000"/>
          <w:sz w:val="22"/>
          <w:szCs w:val="22"/>
        </w:rPr>
        <w:t xml:space="preserve"> then will give final approval for the research to move forward</w:t>
      </w:r>
      <w:r>
        <w:rPr>
          <w:rFonts w:ascii="Georgia" w:hAnsi="Georgia" w:cs="Calibri"/>
          <w:color w:val="000000"/>
          <w:sz w:val="22"/>
          <w:szCs w:val="22"/>
        </w:rPr>
        <w:t xml:space="preserve"> with researcher as recommended by the task force</w:t>
      </w:r>
      <w:r w:rsidRPr="006C38E2">
        <w:rPr>
          <w:rFonts w:ascii="Georgia" w:hAnsi="Georgia" w:cs="Calibri"/>
          <w:color w:val="000000"/>
          <w:sz w:val="22"/>
          <w:szCs w:val="22"/>
        </w:rPr>
        <w:t>.</w:t>
      </w:r>
    </w:p>
    <w:p w14:paraId="07C4F6A0" w14:textId="77777777" w:rsidR="006C38E2" w:rsidRPr="006C38E2" w:rsidRDefault="006C38E2" w:rsidP="006C38E2">
      <w:pPr>
        <w:rPr>
          <w:rFonts w:ascii="Georgia" w:hAnsi="Georgia" w:cs="Calibri"/>
          <w:color w:val="000000"/>
          <w:sz w:val="22"/>
          <w:szCs w:val="22"/>
        </w:rPr>
      </w:pPr>
    </w:p>
    <w:p w14:paraId="2A360742" w14:textId="77777777" w:rsidR="006C38E2" w:rsidRPr="006C38E2" w:rsidRDefault="006C38E2" w:rsidP="006C38E2">
      <w:pPr>
        <w:rPr>
          <w:rFonts w:ascii="Georgia" w:hAnsi="Georgia" w:cs="Calibri"/>
          <w:color w:val="000000"/>
          <w:sz w:val="22"/>
          <w:szCs w:val="22"/>
        </w:rPr>
      </w:pPr>
      <w:r w:rsidRPr="006C38E2">
        <w:rPr>
          <w:rFonts w:ascii="Georgia" w:hAnsi="Georgia" w:cs="Calibri"/>
          <w:color w:val="000000"/>
          <w:sz w:val="22"/>
          <w:szCs w:val="22"/>
        </w:rPr>
        <w:t>The proposed projects:</w:t>
      </w:r>
    </w:p>
    <w:p w14:paraId="75C12C1D" w14:textId="08AE3C4D" w:rsidR="006C38E2" w:rsidRPr="006C38E2" w:rsidRDefault="006C38E2" w:rsidP="006C38E2">
      <w:pPr>
        <w:pStyle w:val="ListParagraph"/>
        <w:numPr>
          <w:ilvl w:val="0"/>
          <w:numId w:val="3"/>
        </w:numPr>
        <w:spacing w:after="160" w:line="259" w:lineRule="auto"/>
        <w:rPr>
          <w:rFonts w:ascii="Georgia" w:hAnsi="Georgia" w:cs="Calibri"/>
          <w:color w:val="000000"/>
          <w:sz w:val="22"/>
          <w:szCs w:val="22"/>
        </w:rPr>
      </w:pPr>
      <w:r w:rsidRPr="006C38E2">
        <w:rPr>
          <w:rFonts w:ascii="Georgia" w:hAnsi="Georgia" w:cs="Calibri"/>
          <w:b/>
          <w:bCs/>
          <w:color w:val="000000"/>
          <w:sz w:val="22"/>
          <w:szCs w:val="22"/>
        </w:rPr>
        <w:t>An Emerging Contaminants Consumer Study.</w:t>
      </w:r>
      <w:r w:rsidRPr="006C38E2">
        <w:rPr>
          <w:rFonts w:ascii="Georgia" w:hAnsi="Georgia" w:cs="Calibri"/>
          <w:color w:val="000000"/>
          <w:sz w:val="22"/>
          <w:szCs w:val="22"/>
        </w:rPr>
        <w:t xml:space="preserve"> The project would determine which emerging contaminants are already known by consumers, and to what degree the marketing of a </w:t>
      </w:r>
      <w:r>
        <w:rPr>
          <w:rFonts w:ascii="Georgia" w:hAnsi="Georgia" w:cs="Calibri"/>
          <w:color w:val="000000"/>
          <w:sz w:val="22"/>
          <w:szCs w:val="22"/>
        </w:rPr>
        <w:t xml:space="preserve">Point of Use/Point of Entry </w:t>
      </w:r>
      <w:r w:rsidRPr="006C38E2">
        <w:rPr>
          <w:rFonts w:ascii="Georgia" w:hAnsi="Georgia" w:cs="Calibri"/>
          <w:color w:val="000000"/>
          <w:sz w:val="22"/>
          <w:szCs w:val="22"/>
        </w:rPr>
        <w:t>product that is proven to reduce these contaminants will influence a purchase decision. The task force is anticipated to begin work this summer with funding approval in 2020</w:t>
      </w:r>
      <w:r w:rsidR="00171926">
        <w:rPr>
          <w:rFonts w:ascii="Georgia" w:hAnsi="Georgia" w:cs="Calibri"/>
          <w:color w:val="000000"/>
          <w:sz w:val="22"/>
          <w:szCs w:val="22"/>
        </w:rPr>
        <w:t>.</w:t>
      </w:r>
    </w:p>
    <w:p w14:paraId="0EC65D22" w14:textId="77777777" w:rsidR="006C38E2" w:rsidRPr="006C38E2" w:rsidRDefault="006C38E2" w:rsidP="006C38E2">
      <w:pPr>
        <w:ind w:firstLine="40"/>
        <w:rPr>
          <w:rFonts w:ascii="Georgia" w:hAnsi="Georgia" w:cs="Calibri"/>
          <w:color w:val="000000"/>
          <w:sz w:val="22"/>
          <w:szCs w:val="22"/>
        </w:rPr>
      </w:pPr>
    </w:p>
    <w:p w14:paraId="122EC624" w14:textId="1F4BFAD7" w:rsidR="006C38E2" w:rsidRDefault="006C38E2" w:rsidP="003725A7">
      <w:pPr>
        <w:pStyle w:val="ListParagraph"/>
        <w:numPr>
          <w:ilvl w:val="0"/>
          <w:numId w:val="3"/>
        </w:numPr>
        <w:spacing w:after="160" w:line="259" w:lineRule="auto"/>
        <w:rPr>
          <w:rFonts w:ascii="Georgia" w:hAnsi="Georgia" w:cs="Calibri"/>
          <w:color w:val="000000"/>
          <w:sz w:val="22"/>
          <w:szCs w:val="22"/>
        </w:rPr>
      </w:pPr>
      <w:r w:rsidRPr="006C38E2">
        <w:rPr>
          <w:rFonts w:ascii="Georgia" w:hAnsi="Georgia" w:cs="Calibri"/>
          <w:b/>
          <w:bCs/>
          <w:color w:val="000000"/>
          <w:sz w:val="22"/>
          <w:szCs w:val="22"/>
        </w:rPr>
        <w:t>Case Studies of POU/POE use for Safe Drinking Water Act Compliance</w:t>
      </w:r>
      <w:r w:rsidRPr="006C38E2">
        <w:rPr>
          <w:rFonts w:ascii="Georgia" w:hAnsi="Georgia" w:cs="Calibri"/>
          <w:color w:val="000000"/>
          <w:sz w:val="22"/>
          <w:szCs w:val="22"/>
        </w:rPr>
        <w:t>. The study would compile a list of small community systems using POU/POE systems for compliance to the SDWA, compile a database and summary report of existing case studies on use of POU/POE solutions for compliance, and publish a gap analysis of any future research needs to support the use of POU/POE treatment for compliance to SDWA. The task force is anticipated to begin work this fall with funding approval in 202</w:t>
      </w:r>
      <w:r>
        <w:rPr>
          <w:rFonts w:ascii="Georgia" w:hAnsi="Georgia" w:cs="Calibri"/>
          <w:color w:val="000000"/>
          <w:sz w:val="22"/>
          <w:szCs w:val="22"/>
        </w:rPr>
        <w:t>0</w:t>
      </w:r>
      <w:r w:rsidR="00171926">
        <w:rPr>
          <w:rFonts w:ascii="Georgia" w:hAnsi="Georgia" w:cs="Calibri"/>
          <w:color w:val="000000"/>
          <w:sz w:val="22"/>
          <w:szCs w:val="22"/>
        </w:rPr>
        <w:t>.</w:t>
      </w:r>
      <w:bookmarkStart w:id="0" w:name="_GoBack"/>
      <w:bookmarkEnd w:id="0"/>
    </w:p>
    <w:p w14:paraId="277412EB" w14:textId="77777777" w:rsidR="006C38E2" w:rsidRPr="006C38E2" w:rsidRDefault="006C38E2" w:rsidP="006C38E2">
      <w:pPr>
        <w:pStyle w:val="ListParagraph"/>
        <w:rPr>
          <w:rFonts w:ascii="Calibri" w:hAnsi="Calibri" w:cs="Calibri"/>
          <w:color w:val="000000"/>
          <w:sz w:val="22"/>
          <w:szCs w:val="22"/>
        </w:rPr>
      </w:pPr>
    </w:p>
    <w:p w14:paraId="220B9C70" w14:textId="28921240" w:rsidR="002B484E" w:rsidRDefault="0007678C" w:rsidP="006C38E2">
      <w:pPr>
        <w:spacing w:after="160" w:line="259" w:lineRule="auto"/>
        <w:rPr>
          <w:rFonts w:ascii="Georgia" w:hAnsi="Georgia" w:cs="Calibri"/>
          <w:color w:val="000000"/>
          <w:sz w:val="22"/>
          <w:szCs w:val="22"/>
        </w:rPr>
      </w:pPr>
      <w:r>
        <w:rPr>
          <w:rFonts w:ascii="Georgia" w:hAnsi="Georgia" w:cs="Calibri"/>
          <w:color w:val="000000"/>
          <w:sz w:val="22"/>
          <w:szCs w:val="22"/>
        </w:rPr>
        <w:t xml:space="preserve">Open RFPs can be found on </w:t>
      </w:r>
      <w:r w:rsidR="0046320D">
        <w:rPr>
          <w:rFonts w:ascii="Georgia" w:hAnsi="Georgia" w:cs="Calibri"/>
          <w:color w:val="000000"/>
          <w:sz w:val="22"/>
          <w:szCs w:val="22"/>
        </w:rPr>
        <w:t xml:space="preserve">the </w:t>
      </w:r>
      <w:hyperlink r:id="rId9" w:history="1">
        <w:r w:rsidR="0046320D" w:rsidRPr="0046320D">
          <w:rPr>
            <w:rStyle w:val="Hyperlink"/>
            <w:rFonts w:ascii="Georgia" w:hAnsi="Georgia" w:cs="Calibri"/>
            <w:sz w:val="22"/>
            <w:szCs w:val="22"/>
          </w:rPr>
          <w:t>WQRF website</w:t>
        </w:r>
      </w:hyperlink>
      <w:r w:rsidR="0046320D">
        <w:rPr>
          <w:rFonts w:ascii="Georgia" w:hAnsi="Georgia" w:cs="Calibri"/>
          <w:color w:val="000000"/>
          <w:sz w:val="22"/>
          <w:szCs w:val="22"/>
        </w:rPr>
        <w:t xml:space="preserve">.  </w:t>
      </w:r>
      <w:hyperlink r:id="rId10" w:history="1">
        <w:r w:rsidR="0046320D" w:rsidRPr="0046320D">
          <w:rPr>
            <w:rStyle w:val="Hyperlink"/>
            <w:rFonts w:ascii="Georgia" w:hAnsi="Georgia" w:cs="Calibri"/>
            <w:sz w:val="22"/>
            <w:szCs w:val="22"/>
          </w:rPr>
          <w:t>Current and upcoming WQRF studies</w:t>
        </w:r>
      </w:hyperlink>
      <w:r w:rsidR="0046320D">
        <w:rPr>
          <w:rFonts w:ascii="Georgia" w:hAnsi="Georgia" w:cs="Calibri"/>
          <w:color w:val="000000"/>
          <w:sz w:val="22"/>
          <w:szCs w:val="22"/>
        </w:rPr>
        <w:t xml:space="preserve"> also are there for review.</w:t>
      </w:r>
    </w:p>
    <w:p w14:paraId="44F2AC60" w14:textId="2CCBC634" w:rsidR="0007678C" w:rsidRDefault="0007678C" w:rsidP="006C38E2">
      <w:pPr>
        <w:spacing w:after="160" w:line="259" w:lineRule="auto"/>
        <w:rPr>
          <w:rFonts w:ascii="Georgia" w:hAnsi="Georgia" w:cs="Calibri"/>
          <w:color w:val="000000"/>
          <w:sz w:val="22"/>
          <w:szCs w:val="22"/>
        </w:rPr>
      </w:pPr>
    </w:p>
    <w:p w14:paraId="02BDDDAE" w14:textId="47E00E2D" w:rsidR="00DA081D" w:rsidRPr="004A16DB" w:rsidRDefault="00DA081D" w:rsidP="00DA081D">
      <w:pPr>
        <w:widowControl w:val="0"/>
        <w:autoSpaceDE w:val="0"/>
        <w:autoSpaceDN w:val="0"/>
        <w:adjustRightInd w:val="0"/>
        <w:rPr>
          <w:rFonts w:ascii="Georgia" w:hAnsi="Georgia" w:cs="Arial"/>
          <w:bCs/>
          <w:i/>
          <w:kern w:val="36"/>
          <w:sz w:val="22"/>
          <w:szCs w:val="22"/>
        </w:rPr>
      </w:pPr>
      <w:r w:rsidRPr="004A16DB">
        <w:rPr>
          <w:rFonts w:ascii="Georgia" w:hAnsi="Georgia" w:cs="Arial"/>
          <w:bCs/>
          <w:i/>
          <w:kern w:val="36"/>
          <w:sz w:val="22"/>
          <w:szCs w:val="22"/>
        </w:rPr>
        <w:t xml:space="preserve">The </w:t>
      </w:r>
      <w:hyperlink r:id="rId11" w:history="1">
        <w:r w:rsidRPr="0019513A">
          <w:rPr>
            <w:rStyle w:val="Hyperlink"/>
            <w:rFonts w:ascii="Georgia" w:hAnsi="Georgia" w:cs="Arial"/>
            <w:bCs/>
            <w:i/>
            <w:kern w:val="36"/>
            <w:sz w:val="22"/>
            <w:szCs w:val="22"/>
          </w:rPr>
          <w:t>Water Quality Research Foundation</w:t>
        </w:r>
      </w:hyperlink>
      <w:r w:rsidRPr="004A16DB">
        <w:rPr>
          <w:rFonts w:ascii="Georgia" w:hAnsi="Georgia" w:cs="Arial"/>
          <w:bCs/>
          <w:i/>
          <w:kern w:val="36"/>
          <w:sz w:val="22"/>
          <w:szCs w:val="22"/>
        </w:rPr>
        <w:t>, formerly the Water Quality Research Council (WQRC), was formed in 1949 to serve on behalf of the Water Quality Association (WQA) as a universally recognized, independent research organization. The long-term goal of WQRF is to achieve sustained growth to conduct and fund scientific research on subjects relating to the water quality improvement industry.</w:t>
      </w:r>
    </w:p>
    <w:p w14:paraId="5D99BE57" w14:textId="77777777" w:rsidR="0019513A" w:rsidRDefault="0019513A" w:rsidP="0019513A">
      <w:pPr>
        <w:widowControl w:val="0"/>
        <w:autoSpaceDE w:val="0"/>
        <w:autoSpaceDN w:val="0"/>
        <w:adjustRightInd w:val="0"/>
        <w:rPr>
          <w:rFonts w:ascii="Georgia" w:hAnsi="Georgia"/>
          <w:i/>
        </w:rPr>
      </w:pPr>
    </w:p>
    <w:p w14:paraId="4F29721F" w14:textId="6E280637" w:rsidR="0019513A" w:rsidRPr="0019513A" w:rsidRDefault="0019513A" w:rsidP="0019513A">
      <w:pPr>
        <w:widowControl w:val="0"/>
        <w:autoSpaceDE w:val="0"/>
        <w:autoSpaceDN w:val="0"/>
        <w:adjustRightInd w:val="0"/>
        <w:rPr>
          <w:rFonts w:ascii="Georgia" w:hAnsi="Georgia"/>
          <w:i/>
          <w:sz w:val="22"/>
          <w:szCs w:val="22"/>
        </w:rPr>
      </w:pPr>
      <w:r w:rsidRPr="0019513A">
        <w:rPr>
          <w:rFonts w:ascii="Georgia" w:hAnsi="Georgia"/>
          <w:i/>
          <w:sz w:val="22"/>
          <w:szCs w:val="22"/>
        </w:rPr>
        <w:t xml:space="preserve">WQA is a not-for-profit </w:t>
      </w:r>
      <w:hyperlink r:id="rId12" w:history="1">
        <w:r w:rsidRPr="0019513A">
          <w:rPr>
            <w:rStyle w:val="Hyperlink"/>
            <w:rFonts w:ascii="Georgia" w:hAnsi="Georgia"/>
            <w:i/>
            <w:sz w:val="22"/>
            <w:szCs w:val="22"/>
          </w:rPr>
          <w:t>trade association</w:t>
        </w:r>
      </w:hyperlink>
      <w:r w:rsidRPr="0019513A">
        <w:rPr>
          <w:rFonts w:ascii="Georgia" w:hAnsi="Georgia"/>
          <w:i/>
          <w:sz w:val="22"/>
          <w:szCs w:val="22"/>
        </w:rPr>
        <w:t xml:space="preserve"> representing the residential, commercial, and industrial water treatment industry. </w:t>
      </w:r>
      <w:r w:rsidRPr="0019513A">
        <w:rPr>
          <w:rFonts w:ascii="Georgia" w:hAnsi="Georgia" w:cstheme="minorHAnsi"/>
          <w:i/>
          <w:sz w:val="22"/>
          <w:szCs w:val="22"/>
        </w:rPr>
        <w:t xml:space="preserve">WQA’s </w:t>
      </w:r>
      <w:hyperlink r:id="rId13" w:history="1">
        <w:r w:rsidRPr="0019513A">
          <w:rPr>
            <w:rStyle w:val="Hyperlink"/>
            <w:rFonts w:ascii="Georgia" w:hAnsi="Georgia"/>
            <w:i/>
            <w:sz w:val="22"/>
            <w:szCs w:val="22"/>
          </w:rPr>
          <w:t>education and professional certification programs</w:t>
        </w:r>
      </w:hyperlink>
      <w:r w:rsidRPr="0019513A">
        <w:rPr>
          <w:rStyle w:val="Hyperlink"/>
          <w:rFonts w:ascii="Georgia" w:hAnsi="Georgia"/>
          <w:i/>
          <w:sz w:val="22"/>
          <w:szCs w:val="22"/>
        </w:rPr>
        <w:t xml:space="preserve"> </w:t>
      </w:r>
      <w:r w:rsidRPr="0019513A">
        <w:rPr>
          <w:rFonts w:ascii="Georgia" w:hAnsi="Georgia" w:cstheme="minorHAnsi"/>
          <w:i/>
          <w:sz w:val="22"/>
          <w:szCs w:val="22"/>
        </w:rPr>
        <w:t xml:space="preserve">have been providing industry-standardized training and credentialing since 1977. </w:t>
      </w:r>
      <w:r w:rsidRPr="0019513A">
        <w:rPr>
          <w:rFonts w:ascii="Georgia" w:hAnsi="Georgia"/>
          <w:i/>
          <w:sz w:val="22"/>
          <w:szCs w:val="22"/>
        </w:rPr>
        <w:t xml:space="preserve"> The </w:t>
      </w:r>
      <w:hyperlink r:id="rId14" w:history="1">
        <w:r w:rsidRPr="0019513A">
          <w:rPr>
            <w:rStyle w:val="Hyperlink"/>
            <w:rFonts w:ascii="Georgia" w:hAnsi="Georgia"/>
            <w:i/>
            <w:sz w:val="22"/>
            <w:szCs w:val="22"/>
          </w:rPr>
          <w:t>WQA Gold Seal certification program</w:t>
        </w:r>
      </w:hyperlink>
      <w:r w:rsidRPr="0019513A">
        <w:rPr>
          <w:rFonts w:ascii="Georgia" w:hAnsi="Georgia"/>
          <w:i/>
          <w:sz w:val="22"/>
          <w:szCs w:val="22"/>
        </w:rPr>
        <w:t xml:space="preserve"> has been certifying products that contribute to the safe consumption of water since 1959. The WQA Gold Seal program is accredited by the American National Standards Institute (ANSI) and the Standards Council of Canada (SCC).   </w:t>
      </w:r>
    </w:p>
    <w:p w14:paraId="5D3C701E" w14:textId="068A29A1" w:rsidR="00BB7859" w:rsidRPr="007756FF" w:rsidRDefault="006C28F2" w:rsidP="000A513F">
      <w:pPr>
        <w:widowControl w:val="0"/>
        <w:autoSpaceDE w:val="0"/>
        <w:autoSpaceDN w:val="0"/>
        <w:adjustRightInd w:val="0"/>
        <w:spacing w:before="100" w:beforeAutospacing="1" w:after="100" w:afterAutospacing="1" w:line="276" w:lineRule="auto"/>
        <w:jc w:val="center"/>
        <w:rPr>
          <w:rFonts w:ascii="Georgia" w:hAnsi="Georgia" w:cstheme="minorHAnsi"/>
          <w:i/>
          <w:sz w:val="22"/>
          <w:szCs w:val="22"/>
        </w:rPr>
      </w:pPr>
      <w:r w:rsidRPr="006C28F2">
        <w:rPr>
          <w:rFonts w:ascii="Georgia" w:hAnsi="Georgia" w:cstheme="minorHAnsi"/>
          <w:b/>
          <w:sz w:val="22"/>
          <w:szCs w:val="22"/>
        </w:rPr>
        <w:t>Wq</w:t>
      </w:r>
      <w:r w:rsidR="003725A7">
        <w:rPr>
          <w:rFonts w:ascii="Georgia" w:hAnsi="Georgia" w:cstheme="minorHAnsi"/>
          <w:b/>
          <w:sz w:val="22"/>
          <w:szCs w:val="22"/>
        </w:rPr>
        <w:t>rf</w:t>
      </w:r>
      <w:r w:rsidRPr="006C28F2">
        <w:rPr>
          <w:rFonts w:ascii="Georgia" w:hAnsi="Georgia" w:cstheme="minorHAnsi"/>
          <w:b/>
          <w:sz w:val="22"/>
          <w:szCs w:val="22"/>
        </w:rPr>
        <w:t>.org</w:t>
      </w:r>
      <w:r w:rsidR="000A513F">
        <w:rPr>
          <w:rFonts w:ascii="Georgia" w:hAnsi="Georgia" w:cstheme="minorHAnsi"/>
          <w:b/>
          <w:sz w:val="22"/>
          <w:szCs w:val="22"/>
        </w:rPr>
        <w:br/>
      </w:r>
      <w:r w:rsidR="00F603D5" w:rsidRPr="007756FF">
        <w:rPr>
          <w:rFonts w:ascii="Georgia" w:hAnsi="Georgia" w:cstheme="minorHAnsi"/>
          <w:i/>
          <w:sz w:val="22"/>
          <w:szCs w:val="22"/>
        </w:rPr>
        <w:t># # #</w:t>
      </w:r>
    </w:p>
    <w:sectPr w:rsidR="00BB7859" w:rsidRPr="007756FF" w:rsidSect="00F368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7B8FA" w14:textId="77777777" w:rsidR="00F54DDD" w:rsidRDefault="00F54DDD" w:rsidP="00206DDA">
      <w:r>
        <w:separator/>
      </w:r>
    </w:p>
  </w:endnote>
  <w:endnote w:type="continuationSeparator" w:id="0">
    <w:p w14:paraId="59D285A3" w14:textId="77777777" w:rsidR="00F54DDD" w:rsidRDefault="00F54DDD" w:rsidP="0020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6B8D5" w14:textId="77777777" w:rsidR="00F54DDD" w:rsidRDefault="00F54DDD" w:rsidP="00206DDA">
      <w:r>
        <w:separator/>
      </w:r>
    </w:p>
  </w:footnote>
  <w:footnote w:type="continuationSeparator" w:id="0">
    <w:p w14:paraId="649F791F" w14:textId="77777777" w:rsidR="00F54DDD" w:rsidRDefault="00F54DDD" w:rsidP="0020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0F06"/>
    <w:multiLevelType w:val="hybridMultilevel"/>
    <w:tmpl w:val="634E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EA077C"/>
    <w:multiLevelType w:val="hybridMultilevel"/>
    <w:tmpl w:val="ED9A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E12ED"/>
    <w:multiLevelType w:val="hybridMultilevel"/>
    <w:tmpl w:val="81BE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F9"/>
    <w:rsid w:val="00004CD3"/>
    <w:rsid w:val="0002289C"/>
    <w:rsid w:val="00064417"/>
    <w:rsid w:val="00075F67"/>
    <w:rsid w:val="0007678C"/>
    <w:rsid w:val="000818FD"/>
    <w:rsid w:val="000828C2"/>
    <w:rsid w:val="000A513F"/>
    <w:rsid w:val="000A7369"/>
    <w:rsid w:val="000B7215"/>
    <w:rsid w:val="000D5287"/>
    <w:rsid w:val="000E6738"/>
    <w:rsid w:val="000E7F51"/>
    <w:rsid w:val="00103981"/>
    <w:rsid w:val="00131C07"/>
    <w:rsid w:val="0013236D"/>
    <w:rsid w:val="001364E7"/>
    <w:rsid w:val="00157BF3"/>
    <w:rsid w:val="00164AF5"/>
    <w:rsid w:val="00171926"/>
    <w:rsid w:val="001875CD"/>
    <w:rsid w:val="0019513A"/>
    <w:rsid w:val="001B317A"/>
    <w:rsid w:val="001B7B37"/>
    <w:rsid w:val="001C2DCA"/>
    <w:rsid w:val="00206DDA"/>
    <w:rsid w:val="00213242"/>
    <w:rsid w:val="00235BF3"/>
    <w:rsid w:val="00241F58"/>
    <w:rsid w:val="002459DF"/>
    <w:rsid w:val="0026640D"/>
    <w:rsid w:val="00295D9E"/>
    <w:rsid w:val="002A3395"/>
    <w:rsid w:val="002B12B8"/>
    <w:rsid w:val="002B484E"/>
    <w:rsid w:val="002C3B73"/>
    <w:rsid w:val="002E32B8"/>
    <w:rsid w:val="002E3721"/>
    <w:rsid w:val="002E6C3E"/>
    <w:rsid w:val="002F6454"/>
    <w:rsid w:val="0034383C"/>
    <w:rsid w:val="00353AC4"/>
    <w:rsid w:val="0036567A"/>
    <w:rsid w:val="003725A7"/>
    <w:rsid w:val="0038518F"/>
    <w:rsid w:val="003A103F"/>
    <w:rsid w:val="003F1AF4"/>
    <w:rsid w:val="00413799"/>
    <w:rsid w:val="004236B2"/>
    <w:rsid w:val="00424310"/>
    <w:rsid w:val="00435304"/>
    <w:rsid w:val="004427BC"/>
    <w:rsid w:val="0045203D"/>
    <w:rsid w:val="00452A50"/>
    <w:rsid w:val="0046320D"/>
    <w:rsid w:val="00472923"/>
    <w:rsid w:val="00480875"/>
    <w:rsid w:val="00492CFF"/>
    <w:rsid w:val="004B07F2"/>
    <w:rsid w:val="004B4A8B"/>
    <w:rsid w:val="004B53BE"/>
    <w:rsid w:val="004D5D0B"/>
    <w:rsid w:val="004F063C"/>
    <w:rsid w:val="004F4453"/>
    <w:rsid w:val="00500096"/>
    <w:rsid w:val="0051197E"/>
    <w:rsid w:val="005126AE"/>
    <w:rsid w:val="005937F7"/>
    <w:rsid w:val="00594FE7"/>
    <w:rsid w:val="005A4B77"/>
    <w:rsid w:val="005B6C9D"/>
    <w:rsid w:val="005D5FF9"/>
    <w:rsid w:val="005D7FAD"/>
    <w:rsid w:val="005E005A"/>
    <w:rsid w:val="005F232C"/>
    <w:rsid w:val="00614A4E"/>
    <w:rsid w:val="00621B4F"/>
    <w:rsid w:val="00636C29"/>
    <w:rsid w:val="00687D40"/>
    <w:rsid w:val="00692280"/>
    <w:rsid w:val="00696523"/>
    <w:rsid w:val="006A118A"/>
    <w:rsid w:val="006B35EB"/>
    <w:rsid w:val="006C28F2"/>
    <w:rsid w:val="006C38E2"/>
    <w:rsid w:val="006D5E1D"/>
    <w:rsid w:val="006E4D42"/>
    <w:rsid w:val="006F4846"/>
    <w:rsid w:val="00704476"/>
    <w:rsid w:val="00707370"/>
    <w:rsid w:val="00713FEF"/>
    <w:rsid w:val="007428D8"/>
    <w:rsid w:val="0074683B"/>
    <w:rsid w:val="00766B7B"/>
    <w:rsid w:val="007756FF"/>
    <w:rsid w:val="00782646"/>
    <w:rsid w:val="0078439E"/>
    <w:rsid w:val="00791A72"/>
    <w:rsid w:val="007B0A4B"/>
    <w:rsid w:val="007F204B"/>
    <w:rsid w:val="008061CE"/>
    <w:rsid w:val="0081208F"/>
    <w:rsid w:val="008262B5"/>
    <w:rsid w:val="008274B9"/>
    <w:rsid w:val="00843CD2"/>
    <w:rsid w:val="008562EC"/>
    <w:rsid w:val="0086557E"/>
    <w:rsid w:val="00870D72"/>
    <w:rsid w:val="008A0C0D"/>
    <w:rsid w:val="008A1210"/>
    <w:rsid w:val="008A7CAE"/>
    <w:rsid w:val="008C0132"/>
    <w:rsid w:val="008C356C"/>
    <w:rsid w:val="008C3D5F"/>
    <w:rsid w:val="008C41F7"/>
    <w:rsid w:val="008E0FBD"/>
    <w:rsid w:val="00913244"/>
    <w:rsid w:val="00921989"/>
    <w:rsid w:val="00925D11"/>
    <w:rsid w:val="0094782B"/>
    <w:rsid w:val="00951CFB"/>
    <w:rsid w:val="00952BC7"/>
    <w:rsid w:val="00956E73"/>
    <w:rsid w:val="009572DD"/>
    <w:rsid w:val="00964AE1"/>
    <w:rsid w:val="00971FD6"/>
    <w:rsid w:val="00977E99"/>
    <w:rsid w:val="00977EBA"/>
    <w:rsid w:val="00980FDC"/>
    <w:rsid w:val="00981283"/>
    <w:rsid w:val="009951FE"/>
    <w:rsid w:val="009962C7"/>
    <w:rsid w:val="009C376F"/>
    <w:rsid w:val="009C5A03"/>
    <w:rsid w:val="00A40D5C"/>
    <w:rsid w:val="00A500F0"/>
    <w:rsid w:val="00A5170F"/>
    <w:rsid w:val="00A528B4"/>
    <w:rsid w:val="00A64998"/>
    <w:rsid w:val="00A7035C"/>
    <w:rsid w:val="00AA628D"/>
    <w:rsid w:val="00AC35C8"/>
    <w:rsid w:val="00AC402E"/>
    <w:rsid w:val="00AC6D9E"/>
    <w:rsid w:val="00B17675"/>
    <w:rsid w:val="00B21155"/>
    <w:rsid w:val="00B41A85"/>
    <w:rsid w:val="00B52312"/>
    <w:rsid w:val="00B55071"/>
    <w:rsid w:val="00B9314C"/>
    <w:rsid w:val="00BA7FF1"/>
    <w:rsid w:val="00BB7859"/>
    <w:rsid w:val="00BB7890"/>
    <w:rsid w:val="00BC34E4"/>
    <w:rsid w:val="00BC4157"/>
    <w:rsid w:val="00BD668D"/>
    <w:rsid w:val="00BF3A8A"/>
    <w:rsid w:val="00C0309C"/>
    <w:rsid w:val="00C116C4"/>
    <w:rsid w:val="00C1259D"/>
    <w:rsid w:val="00C1666D"/>
    <w:rsid w:val="00C3414F"/>
    <w:rsid w:val="00C37455"/>
    <w:rsid w:val="00C50B36"/>
    <w:rsid w:val="00C646E2"/>
    <w:rsid w:val="00C711F2"/>
    <w:rsid w:val="00C72F92"/>
    <w:rsid w:val="00C74DD4"/>
    <w:rsid w:val="00C76B69"/>
    <w:rsid w:val="00C93F12"/>
    <w:rsid w:val="00CB61CD"/>
    <w:rsid w:val="00CD3C00"/>
    <w:rsid w:val="00CD48FE"/>
    <w:rsid w:val="00CD7DBA"/>
    <w:rsid w:val="00CE1B66"/>
    <w:rsid w:val="00CE3628"/>
    <w:rsid w:val="00CE4FFE"/>
    <w:rsid w:val="00D048FE"/>
    <w:rsid w:val="00D5085E"/>
    <w:rsid w:val="00D60FD3"/>
    <w:rsid w:val="00D81B17"/>
    <w:rsid w:val="00D92523"/>
    <w:rsid w:val="00D93C58"/>
    <w:rsid w:val="00DA081D"/>
    <w:rsid w:val="00DA589E"/>
    <w:rsid w:val="00DB1093"/>
    <w:rsid w:val="00DB2A55"/>
    <w:rsid w:val="00DB716A"/>
    <w:rsid w:val="00DB7A29"/>
    <w:rsid w:val="00DC2B25"/>
    <w:rsid w:val="00DC3E20"/>
    <w:rsid w:val="00DC60C4"/>
    <w:rsid w:val="00DF3D29"/>
    <w:rsid w:val="00DF4CD4"/>
    <w:rsid w:val="00E01F7F"/>
    <w:rsid w:val="00E022CF"/>
    <w:rsid w:val="00E1639F"/>
    <w:rsid w:val="00E270B1"/>
    <w:rsid w:val="00E43F53"/>
    <w:rsid w:val="00E66474"/>
    <w:rsid w:val="00E777F7"/>
    <w:rsid w:val="00EA1BFC"/>
    <w:rsid w:val="00ED5C37"/>
    <w:rsid w:val="00EE6224"/>
    <w:rsid w:val="00F30AAF"/>
    <w:rsid w:val="00F368F5"/>
    <w:rsid w:val="00F417F6"/>
    <w:rsid w:val="00F4628E"/>
    <w:rsid w:val="00F54DDD"/>
    <w:rsid w:val="00F575B8"/>
    <w:rsid w:val="00F603D5"/>
    <w:rsid w:val="00F70528"/>
    <w:rsid w:val="00F829D3"/>
    <w:rsid w:val="00F85863"/>
    <w:rsid w:val="00F86E0C"/>
    <w:rsid w:val="00F87BC0"/>
    <w:rsid w:val="00FF146A"/>
    <w:rsid w:val="00F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0EBD7"/>
  <w15:docId w15:val="{112674DD-583D-4C1F-B181-E6F7B77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5D5FF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E3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FF9"/>
    <w:rPr>
      <w:rFonts w:ascii="Times New Roman" w:hAnsi="Times New Roman" w:cs="Times New Roman" w:hint="default"/>
      <w:color w:val="0000FF"/>
      <w:u w:val="single"/>
    </w:rPr>
  </w:style>
  <w:style w:type="paragraph" w:styleId="ListParagraph">
    <w:name w:val="List Paragraph"/>
    <w:basedOn w:val="Normal"/>
    <w:uiPriority w:val="34"/>
    <w:qFormat/>
    <w:rsid w:val="005D5FF9"/>
    <w:pPr>
      <w:ind w:left="720"/>
      <w:contextualSpacing/>
    </w:pPr>
  </w:style>
  <w:style w:type="paragraph" w:styleId="BalloonText">
    <w:name w:val="Balloon Text"/>
    <w:basedOn w:val="Normal"/>
    <w:link w:val="BalloonTextChar"/>
    <w:uiPriority w:val="99"/>
    <w:semiHidden/>
    <w:unhideWhenUsed/>
    <w:rsid w:val="006B35EB"/>
    <w:rPr>
      <w:rFonts w:ascii="Tahoma" w:hAnsi="Tahoma" w:cs="Tahoma"/>
      <w:sz w:val="16"/>
      <w:szCs w:val="16"/>
    </w:rPr>
  </w:style>
  <w:style w:type="character" w:customStyle="1" w:styleId="BalloonTextChar">
    <w:name w:val="Balloon Text Char"/>
    <w:basedOn w:val="DefaultParagraphFont"/>
    <w:link w:val="BalloonText"/>
    <w:uiPriority w:val="99"/>
    <w:semiHidden/>
    <w:rsid w:val="006B35E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71FD6"/>
    <w:rPr>
      <w:color w:val="800080" w:themeColor="followedHyperlink"/>
      <w:u w:val="single"/>
    </w:rPr>
  </w:style>
  <w:style w:type="paragraph" w:customStyle="1" w:styleId="BasicParagraph">
    <w:name w:val="[Basic Paragraph]"/>
    <w:basedOn w:val="Normal"/>
    <w:uiPriority w:val="99"/>
    <w:rsid w:val="00E777F7"/>
    <w:pPr>
      <w:autoSpaceDE w:val="0"/>
      <w:autoSpaceDN w:val="0"/>
      <w:adjustRightInd w:val="0"/>
      <w:spacing w:line="288" w:lineRule="auto"/>
      <w:textAlignment w:val="center"/>
    </w:pPr>
    <w:rPr>
      <w:rFonts w:eastAsiaTheme="minorHAnsi"/>
      <w:color w:val="000000"/>
    </w:rPr>
  </w:style>
  <w:style w:type="paragraph" w:styleId="Header">
    <w:name w:val="header"/>
    <w:basedOn w:val="Normal"/>
    <w:link w:val="HeaderChar"/>
    <w:uiPriority w:val="99"/>
    <w:unhideWhenUsed/>
    <w:rsid w:val="00206DDA"/>
    <w:pPr>
      <w:tabs>
        <w:tab w:val="center" w:pos="4680"/>
        <w:tab w:val="right" w:pos="9360"/>
      </w:tabs>
    </w:pPr>
  </w:style>
  <w:style w:type="character" w:customStyle="1" w:styleId="HeaderChar">
    <w:name w:val="Header Char"/>
    <w:basedOn w:val="DefaultParagraphFont"/>
    <w:link w:val="Header"/>
    <w:uiPriority w:val="99"/>
    <w:rsid w:val="00206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DDA"/>
    <w:pPr>
      <w:tabs>
        <w:tab w:val="center" w:pos="4680"/>
        <w:tab w:val="right" w:pos="9360"/>
      </w:tabs>
    </w:pPr>
  </w:style>
  <w:style w:type="character" w:customStyle="1" w:styleId="FooterChar">
    <w:name w:val="Footer Char"/>
    <w:basedOn w:val="DefaultParagraphFont"/>
    <w:link w:val="Footer"/>
    <w:uiPriority w:val="99"/>
    <w:rsid w:val="00206DDA"/>
    <w:rPr>
      <w:rFonts w:ascii="Times New Roman" w:eastAsia="Times New Roman" w:hAnsi="Times New Roman" w:cs="Times New Roman"/>
      <w:sz w:val="24"/>
      <w:szCs w:val="24"/>
    </w:rPr>
  </w:style>
  <w:style w:type="character" w:styleId="Strong">
    <w:name w:val="Strong"/>
    <w:basedOn w:val="DefaultParagraphFont"/>
    <w:uiPriority w:val="22"/>
    <w:qFormat/>
    <w:rsid w:val="00F417F6"/>
    <w:rPr>
      <w:b/>
      <w:bCs/>
    </w:rPr>
  </w:style>
  <w:style w:type="character" w:styleId="Emphasis">
    <w:name w:val="Emphasis"/>
    <w:basedOn w:val="DefaultParagraphFont"/>
    <w:uiPriority w:val="20"/>
    <w:qFormat/>
    <w:rsid w:val="00F417F6"/>
    <w:rPr>
      <w:i/>
      <w:iCs/>
    </w:rPr>
  </w:style>
  <w:style w:type="character" w:styleId="CommentReference">
    <w:name w:val="annotation reference"/>
    <w:basedOn w:val="DefaultParagraphFont"/>
    <w:uiPriority w:val="99"/>
    <w:semiHidden/>
    <w:unhideWhenUsed/>
    <w:rsid w:val="001B317A"/>
    <w:rPr>
      <w:sz w:val="16"/>
      <w:szCs w:val="16"/>
    </w:rPr>
  </w:style>
  <w:style w:type="paragraph" w:styleId="CommentText">
    <w:name w:val="annotation text"/>
    <w:basedOn w:val="Normal"/>
    <w:link w:val="CommentTextChar"/>
    <w:uiPriority w:val="99"/>
    <w:semiHidden/>
    <w:unhideWhenUsed/>
    <w:rsid w:val="001B317A"/>
    <w:rPr>
      <w:sz w:val="20"/>
      <w:szCs w:val="20"/>
    </w:rPr>
  </w:style>
  <w:style w:type="character" w:customStyle="1" w:styleId="CommentTextChar">
    <w:name w:val="Comment Text Char"/>
    <w:basedOn w:val="DefaultParagraphFont"/>
    <w:link w:val="CommentText"/>
    <w:uiPriority w:val="99"/>
    <w:semiHidden/>
    <w:rsid w:val="001B3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317A"/>
    <w:rPr>
      <w:b/>
      <w:bCs/>
    </w:rPr>
  </w:style>
  <w:style w:type="character" w:customStyle="1" w:styleId="CommentSubjectChar">
    <w:name w:val="Comment Subject Char"/>
    <w:basedOn w:val="CommentTextChar"/>
    <w:link w:val="CommentSubject"/>
    <w:uiPriority w:val="99"/>
    <w:semiHidden/>
    <w:rsid w:val="001B317A"/>
    <w:rPr>
      <w:rFonts w:ascii="Times New Roman" w:eastAsia="Times New Roman" w:hAnsi="Times New Roman" w:cs="Times New Roman"/>
      <w:b/>
      <w:bCs/>
      <w:sz w:val="20"/>
      <w:szCs w:val="20"/>
    </w:rPr>
  </w:style>
  <w:style w:type="character" w:customStyle="1" w:styleId="s1">
    <w:name w:val="s1"/>
    <w:basedOn w:val="DefaultParagraphFont"/>
    <w:rsid w:val="00AC402E"/>
  </w:style>
  <w:style w:type="character" w:customStyle="1" w:styleId="apple-converted-space">
    <w:name w:val="apple-converted-space"/>
    <w:basedOn w:val="DefaultParagraphFont"/>
    <w:rsid w:val="00AC402E"/>
  </w:style>
  <w:style w:type="character" w:customStyle="1" w:styleId="s2">
    <w:name w:val="s2"/>
    <w:basedOn w:val="DefaultParagraphFont"/>
    <w:rsid w:val="00AC402E"/>
  </w:style>
  <w:style w:type="character" w:styleId="Mention">
    <w:name w:val="Mention"/>
    <w:basedOn w:val="DefaultParagraphFont"/>
    <w:uiPriority w:val="99"/>
    <w:rsid w:val="009962C7"/>
    <w:rPr>
      <w:color w:val="2B579A"/>
      <w:shd w:val="clear" w:color="auto" w:fill="E6E6E6"/>
    </w:rPr>
  </w:style>
  <w:style w:type="paragraph" w:customStyle="1" w:styleId="Default">
    <w:name w:val="Default"/>
    <w:rsid w:val="0094782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E3628"/>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19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897">
      <w:bodyDiv w:val="1"/>
      <w:marLeft w:val="0"/>
      <w:marRight w:val="0"/>
      <w:marTop w:val="0"/>
      <w:marBottom w:val="0"/>
      <w:divBdr>
        <w:top w:val="none" w:sz="0" w:space="0" w:color="auto"/>
        <w:left w:val="none" w:sz="0" w:space="0" w:color="auto"/>
        <w:bottom w:val="none" w:sz="0" w:space="0" w:color="auto"/>
        <w:right w:val="none" w:sz="0" w:space="0" w:color="auto"/>
      </w:divBdr>
    </w:div>
    <w:div w:id="82000669">
      <w:bodyDiv w:val="1"/>
      <w:marLeft w:val="0"/>
      <w:marRight w:val="0"/>
      <w:marTop w:val="0"/>
      <w:marBottom w:val="0"/>
      <w:divBdr>
        <w:top w:val="none" w:sz="0" w:space="0" w:color="auto"/>
        <w:left w:val="none" w:sz="0" w:space="0" w:color="auto"/>
        <w:bottom w:val="none" w:sz="0" w:space="0" w:color="auto"/>
        <w:right w:val="none" w:sz="0" w:space="0" w:color="auto"/>
      </w:divBdr>
    </w:div>
    <w:div w:id="273289362">
      <w:bodyDiv w:val="1"/>
      <w:marLeft w:val="0"/>
      <w:marRight w:val="0"/>
      <w:marTop w:val="0"/>
      <w:marBottom w:val="0"/>
      <w:divBdr>
        <w:top w:val="none" w:sz="0" w:space="0" w:color="auto"/>
        <w:left w:val="none" w:sz="0" w:space="0" w:color="auto"/>
        <w:bottom w:val="none" w:sz="0" w:space="0" w:color="auto"/>
        <w:right w:val="none" w:sz="0" w:space="0" w:color="auto"/>
      </w:divBdr>
    </w:div>
    <w:div w:id="321395281">
      <w:bodyDiv w:val="1"/>
      <w:marLeft w:val="0"/>
      <w:marRight w:val="0"/>
      <w:marTop w:val="0"/>
      <w:marBottom w:val="0"/>
      <w:divBdr>
        <w:top w:val="none" w:sz="0" w:space="0" w:color="auto"/>
        <w:left w:val="none" w:sz="0" w:space="0" w:color="auto"/>
        <w:bottom w:val="none" w:sz="0" w:space="0" w:color="auto"/>
        <w:right w:val="none" w:sz="0" w:space="0" w:color="auto"/>
      </w:divBdr>
    </w:div>
    <w:div w:id="339353522">
      <w:bodyDiv w:val="1"/>
      <w:marLeft w:val="0"/>
      <w:marRight w:val="0"/>
      <w:marTop w:val="0"/>
      <w:marBottom w:val="0"/>
      <w:divBdr>
        <w:top w:val="none" w:sz="0" w:space="0" w:color="auto"/>
        <w:left w:val="none" w:sz="0" w:space="0" w:color="auto"/>
        <w:bottom w:val="none" w:sz="0" w:space="0" w:color="auto"/>
        <w:right w:val="none" w:sz="0" w:space="0" w:color="auto"/>
      </w:divBdr>
    </w:div>
    <w:div w:id="413938788">
      <w:bodyDiv w:val="1"/>
      <w:marLeft w:val="0"/>
      <w:marRight w:val="0"/>
      <w:marTop w:val="0"/>
      <w:marBottom w:val="0"/>
      <w:divBdr>
        <w:top w:val="none" w:sz="0" w:space="0" w:color="auto"/>
        <w:left w:val="none" w:sz="0" w:space="0" w:color="auto"/>
        <w:bottom w:val="none" w:sz="0" w:space="0" w:color="auto"/>
        <w:right w:val="none" w:sz="0" w:space="0" w:color="auto"/>
      </w:divBdr>
    </w:div>
    <w:div w:id="652680237">
      <w:bodyDiv w:val="1"/>
      <w:marLeft w:val="0"/>
      <w:marRight w:val="0"/>
      <w:marTop w:val="0"/>
      <w:marBottom w:val="0"/>
      <w:divBdr>
        <w:top w:val="none" w:sz="0" w:space="0" w:color="auto"/>
        <w:left w:val="none" w:sz="0" w:space="0" w:color="auto"/>
        <w:bottom w:val="none" w:sz="0" w:space="0" w:color="auto"/>
        <w:right w:val="none" w:sz="0" w:space="0" w:color="auto"/>
      </w:divBdr>
    </w:div>
    <w:div w:id="874123014">
      <w:bodyDiv w:val="1"/>
      <w:marLeft w:val="0"/>
      <w:marRight w:val="0"/>
      <w:marTop w:val="0"/>
      <w:marBottom w:val="0"/>
      <w:divBdr>
        <w:top w:val="none" w:sz="0" w:space="0" w:color="auto"/>
        <w:left w:val="none" w:sz="0" w:space="0" w:color="auto"/>
        <w:bottom w:val="none" w:sz="0" w:space="0" w:color="auto"/>
        <w:right w:val="none" w:sz="0" w:space="0" w:color="auto"/>
      </w:divBdr>
    </w:div>
    <w:div w:id="1147822297">
      <w:bodyDiv w:val="1"/>
      <w:marLeft w:val="0"/>
      <w:marRight w:val="0"/>
      <w:marTop w:val="0"/>
      <w:marBottom w:val="0"/>
      <w:divBdr>
        <w:top w:val="none" w:sz="0" w:space="0" w:color="auto"/>
        <w:left w:val="none" w:sz="0" w:space="0" w:color="auto"/>
        <w:bottom w:val="none" w:sz="0" w:space="0" w:color="auto"/>
        <w:right w:val="none" w:sz="0" w:space="0" w:color="auto"/>
      </w:divBdr>
    </w:div>
    <w:div w:id="1519657621">
      <w:bodyDiv w:val="1"/>
      <w:marLeft w:val="0"/>
      <w:marRight w:val="0"/>
      <w:marTop w:val="0"/>
      <w:marBottom w:val="0"/>
      <w:divBdr>
        <w:top w:val="none" w:sz="0" w:space="0" w:color="auto"/>
        <w:left w:val="none" w:sz="0" w:space="0" w:color="auto"/>
        <w:bottom w:val="none" w:sz="0" w:space="0" w:color="auto"/>
        <w:right w:val="none" w:sz="0" w:space="0" w:color="auto"/>
      </w:divBdr>
    </w:div>
    <w:div w:id="1615331730">
      <w:bodyDiv w:val="1"/>
      <w:marLeft w:val="0"/>
      <w:marRight w:val="0"/>
      <w:marTop w:val="0"/>
      <w:marBottom w:val="0"/>
      <w:divBdr>
        <w:top w:val="none" w:sz="0" w:space="0" w:color="auto"/>
        <w:left w:val="none" w:sz="0" w:space="0" w:color="auto"/>
        <w:bottom w:val="none" w:sz="0" w:space="0" w:color="auto"/>
        <w:right w:val="none" w:sz="0" w:space="0" w:color="auto"/>
      </w:divBdr>
    </w:div>
    <w:div w:id="1687946869">
      <w:bodyDiv w:val="1"/>
      <w:marLeft w:val="0"/>
      <w:marRight w:val="0"/>
      <w:marTop w:val="0"/>
      <w:marBottom w:val="0"/>
      <w:divBdr>
        <w:top w:val="none" w:sz="0" w:space="0" w:color="auto"/>
        <w:left w:val="none" w:sz="0" w:space="0" w:color="auto"/>
        <w:bottom w:val="none" w:sz="0" w:space="0" w:color="auto"/>
        <w:right w:val="none" w:sz="0" w:space="0" w:color="auto"/>
      </w:divBdr>
      <w:divsChild>
        <w:div w:id="1976522522">
          <w:marLeft w:val="0"/>
          <w:marRight w:val="0"/>
          <w:marTop w:val="0"/>
          <w:marBottom w:val="0"/>
          <w:divBdr>
            <w:top w:val="none" w:sz="0" w:space="0" w:color="auto"/>
            <w:left w:val="none" w:sz="0" w:space="0" w:color="auto"/>
            <w:bottom w:val="none" w:sz="0" w:space="0" w:color="auto"/>
            <w:right w:val="none" w:sz="0" w:space="0" w:color="auto"/>
          </w:divBdr>
          <w:divsChild>
            <w:div w:id="1130245339">
              <w:marLeft w:val="-225"/>
              <w:marRight w:val="-225"/>
              <w:marTop w:val="0"/>
              <w:marBottom w:val="0"/>
              <w:divBdr>
                <w:top w:val="none" w:sz="0" w:space="0" w:color="auto"/>
                <w:left w:val="none" w:sz="0" w:space="0" w:color="auto"/>
                <w:bottom w:val="none" w:sz="0" w:space="0" w:color="auto"/>
                <w:right w:val="none" w:sz="0" w:space="0" w:color="auto"/>
              </w:divBdr>
            </w:div>
          </w:divsChild>
        </w:div>
        <w:div w:id="655568416">
          <w:marLeft w:val="0"/>
          <w:marRight w:val="0"/>
          <w:marTop w:val="0"/>
          <w:marBottom w:val="450"/>
          <w:divBdr>
            <w:top w:val="none" w:sz="0" w:space="0" w:color="auto"/>
            <w:left w:val="none" w:sz="0" w:space="0" w:color="auto"/>
            <w:bottom w:val="none" w:sz="0" w:space="0" w:color="auto"/>
            <w:right w:val="none" w:sz="0" w:space="0" w:color="auto"/>
          </w:divBdr>
        </w:div>
        <w:div w:id="532689051">
          <w:marLeft w:val="0"/>
          <w:marRight w:val="0"/>
          <w:marTop w:val="0"/>
          <w:marBottom w:val="450"/>
          <w:divBdr>
            <w:top w:val="none" w:sz="0" w:space="0" w:color="auto"/>
            <w:left w:val="none" w:sz="0" w:space="0" w:color="auto"/>
            <w:bottom w:val="none" w:sz="0" w:space="0" w:color="auto"/>
            <w:right w:val="none" w:sz="0" w:space="0" w:color="auto"/>
          </w:divBdr>
        </w:div>
      </w:divsChild>
    </w:div>
    <w:div w:id="18359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qa.org/profce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qa.org/membersh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qr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qrf.org/current-studies.html" TargetMode="External"/><Relationship Id="rId4" Type="http://schemas.openxmlformats.org/officeDocument/2006/relationships/settings" Target="settings.xml"/><Relationship Id="rId9" Type="http://schemas.openxmlformats.org/officeDocument/2006/relationships/hyperlink" Target="https://www.wqrf.org/open-rfps.html" TargetMode="External"/><Relationship Id="rId14" Type="http://schemas.openxmlformats.org/officeDocument/2006/relationships/hyperlink" Target="https://www.wqa.org/product-c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0DCF-788F-8E42-88B1-FAF13B7C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Mann</dc:creator>
  <cp:lastModifiedBy>Susan Keaton</cp:lastModifiedBy>
  <cp:revision>11</cp:revision>
  <dcterms:created xsi:type="dcterms:W3CDTF">2019-06-13T19:14:00Z</dcterms:created>
  <dcterms:modified xsi:type="dcterms:W3CDTF">2019-06-18T16:50:00Z</dcterms:modified>
</cp:coreProperties>
</file>